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8977F9" w:rsidRDefault="00AD75D1" w:rsidP="001E5BB4">
                            <w:pPr>
                              <w:spacing w:line="240" w:lineRule="auto"/>
                              <w:rPr>
                                <w:sz w:val="40"/>
                              </w:rPr>
                            </w:pPr>
                            <w:r>
                              <w:rPr>
                                <w:sz w:val="40"/>
                              </w:rPr>
                              <w:t>Weekly Newsletter 11</w:t>
                            </w:r>
                            <w:r w:rsidR="008977F9" w:rsidRPr="00DA5059">
                              <w:rPr>
                                <w:sz w:val="40"/>
                                <w:vertAlign w:val="superscript"/>
                              </w:rPr>
                              <w:t>th</w:t>
                            </w:r>
                            <w:r w:rsidR="008977F9">
                              <w:rPr>
                                <w:sz w:val="40"/>
                              </w:rPr>
                              <w:t xml:space="preserve"> May 2018 </w:t>
                            </w:r>
                            <w:r w:rsidR="008977F9">
                              <w:rPr>
                                <w:sz w:val="40"/>
                              </w:rPr>
                              <w:tab/>
                            </w:r>
                            <w:r w:rsidR="008977F9">
                              <w:rPr>
                                <w:sz w:val="40"/>
                              </w:rPr>
                              <w:tab/>
                              <w:t xml:space="preserve">     </w:t>
                            </w:r>
                            <w:r>
                              <w:rPr>
                                <w:sz w:val="40"/>
                              </w:rPr>
                              <w:t xml:space="preserve"> </w:t>
                            </w:r>
                          </w:p>
                          <w:p w:rsidR="008977F9" w:rsidRPr="000510D4" w:rsidRDefault="000510D4" w:rsidP="001E5BB4">
                            <w:pPr>
                              <w:spacing w:line="240" w:lineRule="auto"/>
                              <w:rPr>
                                <w:sz w:val="26"/>
                                <w:szCs w:val="26"/>
                              </w:rPr>
                            </w:pPr>
                            <w:r w:rsidRPr="000510D4">
                              <w:rPr>
                                <w:sz w:val="26"/>
                                <w:szCs w:val="26"/>
                              </w:rPr>
                              <w:t>Next week it is the SAT’s test for year 6. Year 5 will also be having some tests to give them some exam practice. The whole class have been working very hard over the last weeks and we wish them the best of luck.  The rest of the school will play their part by being considerate and delaying some playtimes.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3620A70"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8977F9" w:rsidRDefault="00AD75D1" w:rsidP="001E5BB4">
                      <w:pPr>
                        <w:spacing w:line="240" w:lineRule="auto"/>
                        <w:rPr>
                          <w:sz w:val="40"/>
                        </w:rPr>
                      </w:pPr>
                      <w:r>
                        <w:rPr>
                          <w:sz w:val="40"/>
                        </w:rPr>
                        <w:t>Weekly Newsletter 11</w:t>
                      </w:r>
                      <w:r w:rsidR="008977F9" w:rsidRPr="00DA5059">
                        <w:rPr>
                          <w:sz w:val="40"/>
                          <w:vertAlign w:val="superscript"/>
                        </w:rPr>
                        <w:t>th</w:t>
                      </w:r>
                      <w:r w:rsidR="008977F9">
                        <w:rPr>
                          <w:sz w:val="40"/>
                        </w:rPr>
                        <w:t xml:space="preserve"> May 2018 </w:t>
                      </w:r>
                      <w:r w:rsidR="008977F9">
                        <w:rPr>
                          <w:sz w:val="40"/>
                        </w:rPr>
                        <w:tab/>
                      </w:r>
                      <w:r w:rsidR="008977F9">
                        <w:rPr>
                          <w:sz w:val="40"/>
                        </w:rPr>
                        <w:tab/>
                        <w:t xml:space="preserve">     </w:t>
                      </w:r>
                      <w:r>
                        <w:rPr>
                          <w:sz w:val="40"/>
                        </w:rPr>
                        <w:t xml:space="preserve"> </w:t>
                      </w:r>
                    </w:p>
                    <w:p w:rsidR="008977F9" w:rsidRPr="000510D4" w:rsidRDefault="000510D4" w:rsidP="001E5BB4">
                      <w:pPr>
                        <w:spacing w:line="240" w:lineRule="auto"/>
                        <w:rPr>
                          <w:sz w:val="26"/>
                          <w:szCs w:val="26"/>
                        </w:rPr>
                      </w:pPr>
                      <w:r w:rsidRPr="000510D4">
                        <w:rPr>
                          <w:sz w:val="26"/>
                          <w:szCs w:val="26"/>
                        </w:rPr>
                        <w:t>Next week it is the SAT’s test for year 6. Year 5 will also be having some tests to give them some exam practice. The whole class have been working very hard over the last weeks and we wish them the best of luck.  The rest of the school will play their part by being considerate and delaying some playtimes.</w:t>
                      </w: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8977F9" w:rsidRDefault="008977F9"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437310"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8977F9" w:rsidRDefault="008977F9"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230505</wp:posOffset>
                </wp:positionV>
                <wp:extent cx="6782435" cy="5534025"/>
                <wp:effectExtent l="0" t="0" r="1841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5534025"/>
                        </a:xfrm>
                        <a:prstGeom prst="rect">
                          <a:avLst/>
                        </a:prstGeom>
                        <a:solidFill>
                          <a:srgbClr val="FFFFFF"/>
                        </a:solidFill>
                        <a:ln w="9525">
                          <a:solidFill>
                            <a:srgbClr val="000000"/>
                          </a:solidFill>
                          <a:miter lim="800000"/>
                          <a:headEnd/>
                          <a:tailEnd/>
                        </a:ln>
                      </wps:spPr>
                      <wps:txbx>
                        <w:txbxContent>
                          <w:p w:rsidR="00AD75D1" w:rsidRPr="007218B4" w:rsidRDefault="008977F9" w:rsidP="00B7456D">
                            <w:pPr>
                              <w:rPr>
                                <w:b/>
                                <w:sz w:val="26"/>
                                <w:szCs w:val="26"/>
                              </w:rPr>
                            </w:pPr>
                            <w:r>
                              <w:rPr>
                                <w:b/>
                                <w:sz w:val="26"/>
                                <w:szCs w:val="26"/>
                              </w:rPr>
                              <w:t>Certificates this week</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R –  </w:t>
                            </w:r>
                            <w:r w:rsidR="0019428C" w:rsidRPr="0019428C">
                              <w:rPr>
                                <w:sz w:val="26"/>
                                <w:szCs w:val="26"/>
                              </w:rPr>
                              <w:t>Lexi for being kind and thoughtful</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19428C">
                              <w:rPr>
                                <w:b/>
                                <w:sz w:val="26"/>
                                <w:szCs w:val="26"/>
                              </w:rPr>
                              <w:t xml:space="preserve">              </w:t>
                            </w:r>
                            <w:r w:rsidR="007218B4">
                              <w:rPr>
                                <w:b/>
                                <w:sz w:val="26"/>
                                <w:szCs w:val="26"/>
                              </w:rPr>
                              <w:t>Year 1</w:t>
                            </w:r>
                            <w:r w:rsidR="001B1883">
                              <w:rPr>
                                <w:b/>
                                <w:sz w:val="26"/>
                                <w:szCs w:val="26"/>
                              </w:rPr>
                              <w:t xml:space="preserve"> </w:t>
                            </w:r>
                            <w:r w:rsidR="007218B4">
                              <w:rPr>
                                <w:b/>
                                <w:sz w:val="26"/>
                                <w:szCs w:val="26"/>
                              </w:rPr>
                              <w:t xml:space="preserve">-  </w:t>
                            </w:r>
                            <w:r w:rsidR="0019428C" w:rsidRPr="0019428C">
                              <w:rPr>
                                <w:sz w:val="26"/>
                                <w:szCs w:val="26"/>
                              </w:rPr>
                              <w:t xml:space="preserve">Edie for </w:t>
                            </w:r>
                            <w:r w:rsidR="0019428C">
                              <w:rPr>
                                <w:sz w:val="26"/>
                                <w:szCs w:val="26"/>
                              </w:rPr>
                              <w:t>curiosity</w:t>
                            </w:r>
                            <w:r w:rsidR="007218B4" w:rsidRPr="0019428C">
                              <w:rPr>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19428C">
                              <w:rPr>
                                <w:b/>
                                <w:sz w:val="26"/>
                                <w:szCs w:val="26"/>
                              </w:rPr>
                              <w:t xml:space="preserve">            </w:t>
                            </w:r>
                            <w:r w:rsidR="007218B4">
                              <w:rPr>
                                <w:b/>
                                <w:sz w:val="26"/>
                                <w:szCs w:val="26"/>
                              </w:rPr>
                              <w:t xml:space="preserve">Year 2 </w:t>
                            </w:r>
                            <w:r w:rsidR="001B1883">
                              <w:rPr>
                                <w:b/>
                                <w:sz w:val="26"/>
                                <w:szCs w:val="26"/>
                              </w:rPr>
                              <w:t xml:space="preserve">- </w:t>
                            </w:r>
                            <w:r w:rsidR="007218B4" w:rsidRPr="007218B4">
                              <w:rPr>
                                <w:sz w:val="26"/>
                                <w:szCs w:val="26"/>
                              </w:rPr>
                              <w:t>Anna for perseverance</w:t>
                            </w:r>
                            <w:r>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3 </w:t>
                            </w:r>
                            <w:r w:rsidR="001B1883">
                              <w:rPr>
                                <w:b/>
                                <w:sz w:val="26"/>
                                <w:szCs w:val="26"/>
                              </w:rPr>
                              <w:t>-</w:t>
                            </w:r>
                            <w:r w:rsidR="007218B4">
                              <w:rPr>
                                <w:b/>
                                <w:sz w:val="26"/>
                                <w:szCs w:val="26"/>
                              </w:rPr>
                              <w:t xml:space="preserve"> </w:t>
                            </w:r>
                            <w:r w:rsidR="007218B4" w:rsidRPr="007218B4">
                              <w:rPr>
                                <w:sz w:val="26"/>
                                <w:szCs w:val="26"/>
                              </w:rPr>
                              <w:t xml:space="preserve">Riley for </w:t>
                            </w:r>
                            <w:r w:rsidR="007218B4">
                              <w:rPr>
                                <w:sz w:val="26"/>
                                <w:szCs w:val="26"/>
                              </w:rPr>
                              <w:t>p</w:t>
                            </w:r>
                            <w:r w:rsidR="007218B4" w:rsidRPr="007218B4">
                              <w:rPr>
                                <w:sz w:val="26"/>
                                <w:szCs w:val="26"/>
                              </w:rPr>
                              <w:t>erseverance</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4 – </w:t>
                            </w:r>
                            <w:r w:rsidR="007218B4" w:rsidRPr="007218B4">
                              <w:rPr>
                                <w:sz w:val="26"/>
                                <w:szCs w:val="26"/>
                              </w:rPr>
                              <w:t xml:space="preserve">Alfie Perry for </w:t>
                            </w:r>
                            <w:r w:rsidR="007218B4">
                              <w:rPr>
                                <w:sz w:val="26"/>
                                <w:szCs w:val="26"/>
                              </w:rPr>
                              <w:t>p</w:t>
                            </w:r>
                            <w:r w:rsidR="007218B4" w:rsidRPr="007218B4">
                              <w:rPr>
                                <w:sz w:val="26"/>
                                <w:szCs w:val="26"/>
                              </w:rPr>
                              <w:t>erseverance</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5 –  </w:t>
                            </w:r>
                            <w:r w:rsidR="007218B4" w:rsidRPr="007218B4">
                              <w:rPr>
                                <w:sz w:val="26"/>
                                <w:szCs w:val="26"/>
                              </w:rPr>
                              <w:t>Sapphire for resourcefulness</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6 – </w:t>
                            </w:r>
                            <w:r w:rsidR="007218B4" w:rsidRPr="007218B4">
                              <w:rPr>
                                <w:sz w:val="26"/>
                                <w:szCs w:val="26"/>
                              </w:rPr>
                              <w:t xml:space="preserve">All </w:t>
                            </w:r>
                            <w:r w:rsidR="007218B4">
                              <w:rPr>
                                <w:sz w:val="26"/>
                                <w:szCs w:val="26"/>
                              </w:rPr>
                              <w:t xml:space="preserve">of year 6 for </w:t>
                            </w:r>
                            <w:r w:rsidR="0019428C">
                              <w:rPr>
                                <w:sz w:val="26"/>
                                <w:szCs w:val="26"/>
                              </w:rPr>
                              <w:t>p</w:t>
                            </w:r>
                            <w:r w:rsidR="0019428C" w:rsidRPr="007218B4">
                              <w:rPr>
                                <w:sz w:val="26"/>
                                <w:szCs w:val="26"/>
                              </w:rPr>
                              <w:t>erseverance</w:t>
                            </w:r>
                            <w:r w:rsidR="007218B4" w:rsidRPr="007218B4">
                              <w:rPr>
                                <w:sz w:val="26"/>
                                <w:szCs w:val="26"/>
                              </w:rPr>
                              <w:t xml:space="preserve"> in S</w:t>
                            </w:r>
                            <w:r w:rsidR="007218B4">
                              <w:rPr>
                                <w:sz w:val="26"/>
                                <w:szCs w:val="26"/>
                              </w:rPr>
                              <w:t>A</w:t>
                            </w:r>
                            <w:r w:rsidR="007218B4" w:rsidRPr="007218B4">
                              <w:rPr>
                                <w:sz w:val="26"/>
                                <w:szCs w:val="26"/>
                              </w:rPr>
                              <w:t>T’s revision</w:t>
                            </w:r>
                            <w:r>
                              <w:rPr>
                                <w:b/>
                                <w:sz w:val="26"/>
                                <w:szCs w:val="26"/>
                              </w:rPr>
                              <w:tab/>
                            </w:r>
                            <w:r>
                              <w:rPr>
                                <w:b/>
                                <w:sz w:val="26"/>
                                <w:szCs w:val="26"/>
                              </w:rPr>
                              <w:tab/>
                            </w:r>
                            <w:r>
                              <w:rPr>
                                <w:b/>
                                <w:sz w:val="26"/>
                                <w:szCs w:val="26"/>
                              </w:rPr>
                              <w:tab/>
                            </w:r>
                            <w:r>
                              <w:rPr>
                                <w:b/>
                                <w:sz w:val="26"/>
                                <w:szCs w:val="26"/>
                              </w:rPr>
                              <w:tab/>
                            </w:r>
                            <w:r>
                              <w:rPr>
                                <w:b/>
                                <w:sz w:val="26"/>
                                <w:szCs w:val="26"/>
                              </w:rPr>
                              <w:tab/>
                            </w:r>
                            <w:r w:rsidR="007218B4">
                              <w:rPr>
                                <w:b/>
                                <w:sz w:val="26"/>
                                <w:szCs w:val="26"/>
                              </w:rPr>
                              <w:t xml:space="preserve">            </w:t>
                            </w:r>
                            <w:r w:rsidR="007218B4" w:rsidRPr="004F6836">
                              <w:rPr>
                                <w:b/>
                                <w:sz w:val="26"/>
                                <w:szCs w:val="26"/>
                              </w:rPr>
                              <w:t>Swimming</w:t>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t xml:space="preserve"> </w:t>
                            </w:r>
                            <w:proofErr w:type="spellStart"/>
                            <w:r w:rsidR="007218B4">
                              <w:rPr>
                                <w:sz w:val="26"/>
                                <w:szCs w:val="26"/>
                              </w:rPr>
                              <w:t>Swimming</w:t>
                            </w:r>
                            <w:proofErr w:type="spellEnd"/>
                            <w:r w:rsidR="007218B4">
                              <w:rPr>
                                <w:sz w:val="26"/>
                                <w:szCs w:val="26"/>
                              </w:rPr>
                              <w:t xml:space="preserve"> lessons are arranged in term 6 for years 4, 5 and 6. We will be visiting Langton Lanes in Canterbury each Tuesday morning. A more detailed letter will be sent home before the end of term.</w:t>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t xml:space="preserve">            </w:t>
                            </w:r>
                            <w:r w:rsidR="000510D4">
                              <w:rPr>
                                <w:b/>
                                <w:sz w:val="26"/>
                                <w:szCs w:val="26"/>
                              </w:rPr>
                              <w:t>Year 5 and 6</w:t>
                            </w:r>
                            <w:r>
                              <w:rPr>
                                <w:sz w:val="26"/>
                                <w:szCs w:val="26"/>
                              </w:rPr>
                              <w:t xml:space="preserve">  </w:t>
                            </w:r>
                            <w:r>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t xml:space="preserve">        </w:t>
                            </w:r>
                            <w:r w:rsidRPr="00090809">
                              <w:rPr>
                                <w:sz w:val="26"/>
                                <w:szCs w:val="26"/>
                              </w:rPr>
                              <w:t xml:space="preserve">SAT’s tests are </w:t>
                            </w:r>
                            <w:r w:rsidR="001B1883">
                              <w:rPr>
                                <w:sz w:val="26"/>
                                <w:szCs w:val="26"/>
                              </w:rPr>
                              <w:t>next week for year 6 and this month for year 2</w:t>
                            </w:r>
                            <w:r w:rsidRPr="00090809">
                              <w:rPr>
                                <w:sz w:val="26"/>
                                <w:szCs w:val="26"/>
                              </w:rPr>
                              <w:t xml:space="preserve">. If you would like any more information about the exams there is a SAT’s guide for parents </w:t>
                            </w:r>
                            <w:hyperlink r:id="rId8" w:history="1">
                              <w:r w:rsidRPr="00090809">
                                <w:rPr>
                                  <w:rStyle w:val="Hyperlink"/>
                                  <w:sz w:val="26"/>
                                  <w:szCs w:val="26"/>
                                </w:rPr>
                                <w:t>here</w:t>
                              </w:r>
                            </w:hyperlink>
                            <w:r w:rsidRPr="00090809">
                              <w:rPr>
                                <w:sz w:val="26"/>
                                <w:szCs w:val="26"/>
                              </w:rPr>
                              <w:t>.</w:t>
                            </w:r>
                            <w:r w:rsidR="000510D4">
                              <w:rPr>
                                <w:sz w:val="26"/>
                                <w:szCs w:val="26"/>
                              </w:rPr>
                              <w:t xml:space="preserve"> </w:t>
                            </w:r>
                            <w:r w:rsidRPr="00B7456D">
                              <w:rPr>
                                <w:sz w:val="26"/>
                                <w:szCs w:val="26"/>
                              </w:rPr>
                              <w:t>The Kent Test registration will open from June 2018 for children due to start secondary school in September 2019.</w:t>
                            </w:r>
                            <w:r>
                              <w:rPr>
                                <w:sz w:val="26"/>
                                <w:szCs w:val="26"/>
                              </w:rPr>
                              <w:t xml:space="preserve">  </w:t>
                            </w:r>
                            <w:r w:rsidRPr="00B7456D">
                              <w:rPr>
                                <w:sz w:val="26"/>
                                <w:szCs w:val="26"/>
                              </w:rPr>
                              <w:t>Online registrati</w:t>
                            </w:r>
                            <w:r>
                              <w:rPr>
                                <w:sz w:val="26"/>
                                <w:szCs w:val="26"/>
                              </w:rPr>
                              <w:t>on for the Kent Test 2017 opens on the 1</w:t>
                            </w:r>
                            <w:r w:rsidRPr="00090809">
                              <w:rPr>
                                <w:sz w:val="26"/>
                                <w:szCs w:val="26"/>
                                <w:vertAlign w:val="superscript"/>
                              </w:rPr>
                              <w:t>st</w:t>
                            </w:r>
                            <w:r>
                              <w:rPr>
                                <w:sz w:val="26"/>
                                <w:szCs w:val="26"/>
                              </w:rPr>
                              <w:t xml:space="preserve"> June and closes on</w:t>
                            </w:r>
                            <w:r w:rsidRPr="00B7456D">
                              <w:rPr>
                                <w:sz w:val="26"/>
                                <w:szCs w:val="26"/>
                              </w:rPr>
                              <w:t xml:space="preserve"> </w:t>
                            </w:r>
                            <w:r>
                              <w:rPr>
                                <w:sz w:val="26"/>
                                <w:szCs w:val="26"/>
                              </w:rPr>
                              <w:t xml:space="preserve">the </w:t>
                            </w:r>
                            <w:r w:rsidRPr="00B7456D">
                              <w:rPr>
                                <w:sz w:val="26"/>
                                <w:szCs w:val="26"/>
                              </w:rPr>
                              <w:t>3</w:t>
                            </w:r>
                            <w:r>
                              <w:rPr>
                                <w:sz w:val="26"/>
                                <w:szCs w:val="26"/>
                              </w:rPr>
                              <w:t>rd</w:t>
                            </w:r>
                            <w:r w:rsidRPr="00B7456D">
                              <w:rPr>
                                <w:sz w:val="26"/>
                                <w:szCs w:val="26"/>
                              </w:rPr>
                              <w:t xml:space="preserve"> July 2017.</w:t>
                            </w:r>
                            <w:r w:rsidR="001B1883">
                              <w:rPr>
                                <w:sz w:val="26"/>
                                <w:szCs w:val="26"/>
                              </w:rPr>
                              <w:t xml:space="preserve">          </w:t>
                            </w:r>
                            <w:r w:rsidR="001B1883" w:rsidRPr="004F6836">
                              <w:rPr>
                                <w:b/>
                                <w:sz w:val="26"/>
                                <w:szCs w:val="26"/>
                              </w:rPr>
                              <w:t xml:space="preserve"> </w:t>
                            </w:r>
                            <w:r w:rsidR="004F6836" w:rsidRPr="004F6836">
                              <w:rPr>
                                <w:b/>
                                <w:sz w:val="26"/>
                                <w:szCs w:val="26"/>
                              </w:rPr>
                              <w:t>Shoe boxes</w:t>
                            </w:r>
                            <w:r w:rsidR="004F6836">
                              <w:rPr>
                                <w:sz w:val="26"/>
                                <w:szCs w:val="26"/>
                              </w:rPr>
                              <w:t xml:space="preserve">  </w:t>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AD75D1">
                              <w:rPr>
                                <w:sz w:val="26"/>
                                <w:szCs w:val="26"/>
                              </w:rPr>
                              <w:t xml:space="preserve">   </w:t>
                            </w:r>
                            <w:proofErr w:type="gramStart"/>
                            <w:r w:rsidR="0019428C">
                              <w:rPr>
                                <w:sz w:val="26"/>
                                <w:szCs w:val="26"/>
                              </w:rPr>
                              <w:t>If</w:t>
                            </w:r>
                            <w:proofErr w:type="gramEnd"/>
                            <w:r w:rsidR="0019428C">
                              <w:rPr>
                                <w:sz w:val="26"/>
                                <w:szCs w:val="26"/>
                              </w:rPr>
                              <w:t xml:space="preserve"> you have any</w:t>
                            </w:r>
                            <w:r w:rsidR="004F6836">
                              <w:rPr>
                                <w:sz w:val="26"/>
                                <w:szCs w:val="26"/>
                              </w:rPr>
                              <w:t xml:space="preserve"> </w:t>
                            </w:r>
                            <w:bookmarkStart w:id="0" w:name="_GoBack"/>
                            <w:bookmarkEnd w:id="0"/>
                            <w:r w:rsidR="004F6836">
                              <w:rPr>
                                <w:sz w:val="26"/>
                                <w:szCs w:val="26"/>
                              </w:rPr>
                              <w:t>spare shoe boxes could they be dropped in to Ladybirds class</w:t>
                            </w:r>
                            <w:r w:rsidR="0019428C">
                              <w:rPr>
                                <w:sz w:val="26"/>
                                <w:szCs w:val="26"/>
                              </w:rPr>
                              <w:t xml:space="preserve"> please</w:t>
                            </w:r>
                            <w:r w:rsidR="004F6836">
                              <w:rPr>
                                <w:sz w:val="26"/>
                                <w:szCs w:val="26"/>
                              </w:rPr>
                              <w:t>.</w:t>
                            </w:r>
                            <w:r w:rsidR="00AD75D1">
                              <w:rPr>
                                <w:sz w:val="26"/>
                                <w:szCs w:val="26"/>
                              </w:rPr>
                              <w:tab/>
                            </w:r>
                            <w:r w:rsidR="00AD75D1">
                              <w:rPr>
                                <w:sz w:val="26"/>
                                <w:szCs w:val="26"/>
                              </w:rPr>
                              <w:tab/>
                              <w:t xml:space="preserve">          </w:t>
                            </w:r>
                            <w:r w:rsidR="00AD75D1" w:rsidRPr="00AD75D1">
                              <w:rPr>
                                <w:b/>
                                <w:sz w:val="26"/>
                                <w:szCs w:val="26"/>
                              </w:rPr>
                              <w:t>New Books</w:t>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t xml:space="preserve">             The school has recently taken delivery of a large range of reading books. Each class has a new selection of fiction and nonfiction material for use in class and as reading books. You will begin to see them coming home. Please try and read with your children as frequently as possible. </w:t>
                            </w:r>
                          </w:p>
                          <w:p w:rsidR="00AD75D1" w:rsidRDefault="00AD75D1" w:rsidP="00B7456D">
                            <w:pPr>
                              <w:rPr>
                                <w:sz w:val="26"/>
                                <w:szCs w:val="26"/>
                              </w:rPr>
                            </w:pPr>
                          </w:p>
                          <w:p w:rsidR="00AD75D1" w:rsidRDefault="00AD75D1" w:rsidP="00B7456D">
                            <w:pPr>
                              <w:rPr>
                                <w:sz w:val="26"/>
                                <w:szCs w:val="26"/>
                              </w:rPr>
                            </w:pPr>
                          </w:p>
                          <w:p w:rsidR="00AD75D1" w:rsidRDefault="00AD75D1" w:rsidP="00B7456D">
                            <w:pPr>
                              <w:rPr>
                                <w:sz w:val="26"/>
                                <w:szCs w:val="26"/>
                              </w:rPr>
                            </w:pPr>
                          </w:p>
                          <w:p w:rsidR="000510D4" w:rsidRDefault="000510D4" w:rsidP="00B7456D">
                            <w:pPr>
                              <w:rPr>
                                <w:sz w:val="26"/>
                                <w:szCs w:val="26"/>
                              </w:rPr>
                            </w:pPr>
                          </w:p>
                          <w:p w:rsidR="000510D4" w:rsidRDefault="000510D4" w:rsidP="00B7456D">
                            <w:pPr>
                              <w:rPr>
                                <w:sz w:val="26"/>
                                <w:szCs w:val="26"/>
                              </w:rPr>
                            </w:pPr>
                          </w:p>
                          <w:p w:rsidR="000510D4" w:rsidRPr="00B4219C" w:rsidRDefault="000510D4" w:rsidP="00B7456D">
                            <w:pPr>
                              <w:rPr>
                                <w:b/>
                                <w:sz w:val="26"/>
                                <w:szCs w:val="26"/>
                              </w:rPr>
                            </w:pPr>
                          </w:p>
                          <w:p w:rsidR="008977F9" w:rsidRPr="00B7456D" w:rsidRDefault="008977F9" w:rsidP="00B7456D">
                            <w:pPr>
                              <w:rPr>
                                <w:sz w:val="26"/>
                                <w:szCs w:val="26"/>
                              </w:rPr>
                            </w:pPr>
                          </w:p>
                          <w:p w:rsidR="008977F9" w:rsidRPr="005D09D8" w:rsidRDefault="008977F9">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8977F9" w:rsidRDefault="008977F9">
                            <w:pPr>
                              <w:rPr>
                                <w:sz w:val="24"/>
                                <w:szCs w:val="24"/>
                              </w:rPr>
                            </w:pPr>
                          </w:p>
                          <w:p w:rsidR="008977F9" w:rsidRPr="000420DE" w:rsidRDefault="008977F9">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pt;margin-top:18.15pt;width:534.05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">
                <v:textbox>
                  <w:txbxContent>
                    <w:p w:rsidR="00AD75D1" w:rsidRPr="007218B4" w:rsidRDefault="008977F9" w:rsidP="00B7456D">
                      <w:pPr>
                        <w:rPr>
                          <w:b/>
                          <w:sz w:val="26"/>
                          <w:szCs w:val="26"/>
                        </w:rPr>
                      </w:pPr>
                      <w:r>
                        <w:rPr>
                          <w:b/>
                          <w:sz w:val="26"/>
                          <w:szCs w:val="26"/>
                        </w:rPr>
                        <w:t>Certificates this week</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R –  </w:t>
                      </w:r>
                      <w:r w:rsidR="0019428C" w:rsidRPr="0019428C">
                        <w:rPr>
                          <w:sz w:val="26"/>
                          <w:szCs w:val="26"/>
                        </w:rPr>
                        <w:t>Lexi for being kind and thoughtful</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19428C">
                        <w:rPr>
                          <w:b/>
                          <w:sz w:val="26"/>
                          <w:szCs w:val="26"/>
                        </w:rPr>
                        <w:t xml:space="preserve">              </w:t>
                      </w:r>
                      <w:r w:rsidR="007218B4">
                        <w:rPr>
                          <w:b/>
                          <w:sz w:val="26"/>
                          <w:szCs w:val="26"/>
                        </w:rPr>
                        <w:t>Year 1</w:t>
                      </w:r>
                      <w:r w:rsidR="001B1883">
                        <w:rPr>
                          <w:b/>
                          <w:sz w:val="26"/>
                          <w:szCs w:val="26"/>
                        </w:rPr>
                        <w:t xml:space="preserve"> </w:t>
                      </w:r>
                      <w:r w:rsidR="007218B4">
                        <w:rPr>
                          <w:b/>
                          <w:sz w:val="26"/>
                          <w:szCs w:val="26"/>
                        </w:rPr>
                        <w:t xml:space="preserve">-  </w:t>
                      </w:r>
                      <w:r w:rsidR="0019428C" w:rsidRPr="0019428C">
                        <w:rPr>
                          <w:sz w:val="26"/>
                          <w:szCs w:val="26"/>
                        </w:rPr>
                        <w:t xml:space="preserve">Edie for </w:t>
                      </w:r>
                      <w:r w:rsidR="0019428C">
                        <w:rPr>
                          <w:sz w:val="26"/>
                          <w:szCs w:val="26"/>
                        </w:rPr>
                        <w:t>curiosity</w:t>
                      </w:r>
                      <w:r w:rsidR="007218B4" w:rsidRPr="0019428C">
                        <w:rPr>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19428C">
                        <w:rPr>
                          <w:b/>
                          <w:sz w:val="26"/>
                          <w:szCs w:val="26"/>
                        </w:rPr>
                        <w:t xml:space="preserve">            </w:t>
                      </w:r>
                      <w:r w:rsidR="007218B4">
                        <w:rPr>
                          <w:b/>
                          <w:sz w:val="26"/>
                          <w:szCs w:val="26"/>
                        </w:rPr>
                        <w:t xml:space="preserve">Year 2 </w:t>
                      </w:r>
                      <w:r w:rsidR="001B1883">
                        <w:rPr>
                          <w:b/>
                          <w:sz w:val="26"/>
                          <w:szCs w:val="26"/>
                        </w:rPr>
                        <w:t xml:space="preserve">- </w:t>
                      </w:r>
                      <w:r w:rsidR="007218B4" w:rsidRPr="007218B4">
                        <w:rPr>
                          <w:sz w:val="26"/>
                          <w:szCs w:val="26"/>
                        </w:rPr>
                        <w:t>Anna for perseverance</w:t>
                      </w:r>
                      <w:r>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3 </w:t>
                      </w:r>
                      <w:r w:rsidR="001B1883">
                        <w:rPr>
                          <w:b/>
                          <w:sz w:val="26"/>
                          <w:szCs w:val="26"/>
                        </w:rPr>
                        <w:t>-</w:t>
                      </w:r>
                      <w:r w:rsidR="007218B4">
                        <w:rPr>
                          <w:b/>
                          <w:sz w:val="26"/>
                          <w:szCs w:val="26"/>
                        </w:rPr>
                        <w:t xml:space="preserve"> </w:t>
                      </w:r>
                      <w:r w:rsidR="007218B4" w:rsidRPr="007218B4">
                        <w:rPr>
                          <w:sz w:val="26"/>
                          <w:szCs w:val="26"/>
                        </w:rPr>
                        <w:t xml:space="preserve">Riley for </w:t>
                      </w:r>
                      <w:r w:rsidR="007218B4">
                        <w:rPr>
                          <w:sz w:val="26"/>
                          <w:szCs w:val="26"/>
                        </w:rPr>
                        <w:t>p</w:t>
                      </w:r>
                      <w:r w:rsidR="007218B4" w:rsidRPr="007218B4">
                        <w:rPr>
                          <w:sz w:val="26"/>
                          <w:szCs w:val="26"/>
                        </w:rPr>
                        <w:t>erseverance</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4 – </w:t>
                      </w:r>
                      <w:r w:rsidR="007218B4" w:rsidRPr="007218B4">
                        <w:rPr>
                          <w:sz w:val="26"/>
                          <w:szCs w:val="26"/>
                        </w:rPr>
                        <w:t xml:space="preserve">Alfie Perry for </w:t>
                      </w:r>
                      <w:r w:rsidR="007218B4">
                        <w:rPr>
                          <w:sz w:val="26"/>
                          <w:szCs w:val="26"/>
                        </w:rPr>
                        <w:t>p</w:t>
                      </w:r>
                      <w:r w:rsidR="007218B4" w:rsidRPr="007218B4">
                        <w:rPr>
                          <w:sz w:val="26"/>
                          <w:szCs w:val="26"/>
                        </w:rPr>
                        <w:t>erseverance</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5 –  </w:t>
                      </w:r>
                      <w:r w:rsidR="007218B4" w:rsidRPr="007218B4">
                        <w:rPr>
                          <w:sz w:val="26"/>
                          <w:szCs w:val="26"/>
                        </w:rPr>
                        <w:t>Sapphire for resourcefulness</w:t>
                      </w:r>
                      <w:r w:rsidR="007218B4">
                        <w:rPr>
                          <w:b/>
                          <w:sz w:val="26"/>
                          <w:szCs w:val="26"/>
                        </w:rPr>
                        <w:t xml:space="preserve">   </w:t>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r>
                      <w:r w:rsidR="007218B4">
                        <w:rPr>
                          <w:b/>
                          <w:sz w:val="26"/>
                          <w:szCs w:val="26"/>
                        </w:rPr>
                        <w:tab/>
                        <w:t xml:space="preserve"> Year 6 – </w:t>
                      </w:r>
                      <w:r w:rsidR="007218B4" w:rsidRPr="007218B4">
                        <w:rPr>
                          <w:sz w:val="26"/>
                          <w:szCs w:val="26"/>
                        </w:rPr>
                        <w:t xml:space="preserve">All </w:t>
                      </w:r>
                      <w:r w:rsidR="007218B4">
                        <w:rPr>
                          <w:sz w:val="26"/>
                          <w:szCs w:val="26"/>
                        </w:rPr>
                        <w:t xml:space="preserve">of year 6 for </w:t>
                      </w:r>
                      <w:r w:rsidR="0019428C">
                        <w:rPr>
                          <w:sz w:val="26"/>
                          <w:szCs w:val="26"/>
                        </w:rPr>
                        <w:t>p</w:t>
                      </w:r>
                      <w:r w:rsidR="0019428C" w:rsidRPr="007218B4">
                        <w:rPr>
                          <w:sz w:val="26"/>
                          <w:szCs w:val="26"/>
                        </w:rPr>
                        <w:t>erseverance</w:t>
                      </w:r>
                      <w:r w:rsidR="007218B4" w:rsidRPr="007218B4">
                        <w:rPr>
                          <w:sz w:val="26"/>
                          <w:szCs w:val="26"/>
                        </w:rPr>
                        <w:t xml:space="preserve"> in S</w:t>
                      </w:r>
                      <w:r w:rsidR="007218B4">
                        <w:rPr>
                          <w:sz w:val="26"/>
                          <w:szCs w:val="26"/>
                        </w:rPr>
                        <w:t>A</w:t>
                      </w:r>
                      <w:r w:rsidR="007218B4" w:rsidRPr="007218B4">
                        <w:rPr>
                          <w:sz w:val="26"/>
                          <w:szCs w:val="26"/>
                        </w:rPr>
                        <w:t>T’s revision</w:t>
                      </w:r>
                      <w:r>
                        <w:rPr>
                          <w:b/>
                          <w:sz w:val="26"/>
                          <w:szCs w:val="26"/>
                        </w:rPr>
                        <w:tab/>
                      </w:r>
                      <w:r>
                        <w:rPr>
                          <w:b/>
                          <w:sz w:val="26"/>
                          <w:szCs w:val="26"/>
                        </w:rPr>
                        <w:tab/>
                      </w:r>
                      <w:r>
                        <w:rPr>
                          <w:b/>
                          <w:sz w:val="26"/>
                          <w:szCs w:val="26"/>
                        </w:rPr>
                        <w:tab/>
                      </w:r>
                      <w:r>
                        <w:rPr>
                          <w:b/>
                          <w:sz w:val="26"/>
                          <w:szCs w:val="26"/>
                        </w:rPr>
                        <w:tab/>
                      </w:r>
                      <w:r>
                        <w:rPr>
                          <w:b/>
                          <w:sz w:val="26"/>
                          <w:szCs w:val="26"/>
                        </w:rPr>
                        <w:tab/>
                      </w:r>
                      <w:r w:rsidR="007218B4">
                        <w:rPr>
                          <w:b/>
                          <w:sz w:val="26"/>
                          <w:szCs w:val="26"/>
                        </w:rPr>
                        <w:t xml:space="preserve">            </w:t>
                      </w:r>
                      <w:r w:rsidR="007218B4" w:rsidRPr="004F6836">
                        <w:rPr>
                          <w:b/>
                          <w:sz w:val="26"/>
                          <w:szCs w:val="26"/>
                        </w:rPr>
                        <w:t>Swimming</w:t>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t xml:space="preserve"> </w:t>
                      </w:r>
                      <w:proofErr w:type="spellStart"/>
                      <w:r w:rsidR="007218B4">
                        <w:rPr>
                          <w:sz w:val="26"/>
                          <w:szCs w:val="26"/>
                        </w:rPr>
                        <w:t>Swimming</w:t>
                      </w:r>
                      <w:proofErr w:type="spellEnd"/>
                      <w:r w:rsidR="007218B4">
                        <w:rPr>
                          <w:sz w:val="26"/>
                          <w:szCs w:val="26"/>
                        </w:rPr>
                        <w:t xml:space="preserve"> lessons are arranged in term 6 for years 4, 5 and 6. We will be visiting Langton Lanes in Canterbury each Tuesday morning. A more detailed letter will be sent home before the end of term.</w:t>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r>
                      <w:r w:rsidR="007218B4">
                        <w:rPr>
                          <w:sz w:val="26"/>
                          <w:szCs w:val="26"/>
                        </w:rPr>
                        <w:tab/>
                        <w:t xml:space="preserve">            </w:t>
                      </w:r>
                      <w:r w:rsidR="000510D4">
                        <w:rPr>
                          <w:b/>
                          <w:sz w:val="26"/>
                          <w:szCs w:val="26"/>
                        </w:rPr>
                        <w:t>Year 5 and 6</w:t>
                      </w:r>
                      <w:r>
                        <w:rPr>
                          <w:sz w:val="26"/>
                          <w:szCs w:val="26"/>
                        </w:rPr>
                        <w:t xml:space="preserve">  </w:t>
                      </w:r>
                      <w:r>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t xml:space="preserve">        </w:t>
                      </w:r>
                      <w:r w:rsidRPr="00090809">
                        <w:rPr>
                          <w:sz w:val="26"/>
                          <w:szCs w:val="26"/>
                        </w:rPr>
                        <w:t xml:space="preserve">SAT’s tests are </w:t>
                      </w:r>
                      <w:r w:rsidR="001B1883">
                        <w:rPr>
                          <w:sz w:val="26"/>
                          <w:szCs w:val="26"/>
                        </w:rPr>
                        <w:t>next week for year 6 and this month for year 2</w:t>
                      </w:r>
                      <w:r w:rsidRPr="00090809">
                        <w:rPr>
                          <w:sz w:val="26"/>
                          <w:szCs w:val="26"/>
                        </w:rPr>
                        <w:t xml:space="preserve">. If you would like any more information about the exams there is a SAT’s guide for parents </w:t>
                      </w:r>
                      <w:hyperlink r:id="rId9" w:history="1">
                        <w:r w:rsidRPr="00090809">
                          <w:rPr>
                            <w:rStyle w:val="Hyperlink"/>
                            <w:sz w:val="26"/>
                            <w:szCs w:val="26"/>
                          </w:rPr>
                          <w:t>here</w:t>
                        </w:r>
                      </w:hyperlink>
                      <w:r w:rsidRPr="00090809">
                        <w:rPr>
                          <w:sz w:val="26"/>
                          <w:szCs w:val="26"/>
                        </w:rPr>
                        <w:t>.</w:t>
                      </w:r>
                      <w:r w:rsidR="000510D4">
                        <w:rPr>
                          <w:sz w:val="26"/>
                          <w:szCs w:val="26"/>
                        </w:rPr>
                        <w:t xml:space="preserve"> </w:t>
                      </w:r>
                      <w:r w:rsidRPr="00B7456D">
                        <w:rPr>
                          <w:sz w:val="26"/>
                          <w:szCs w:val="26"/>
                        </w:rPr>
                        <w:t>The Kent Test registration will open from June 2018 for children due to start secondary school in September 2019.</w:t>
                      </w:r>
                      <w:r>
                        <w:rPr>
                          <w:sz w:val="26"/>
                          <w:szCs w:val="26"/>
                        </w:rPr>
                        <w:t xml:space="preserve">  </w:t>
                      </w:r>
                      <w:r w:rsidRPr="00B7456D">
                        <w:rPr>
                          <w:sz w:val="26"/>
                          <w:szCs w:val="26"/>
                        </w:rPr>
                        <w:t>Online registrati</w:t>
                      </w:r>
                      <w:r>
                        <w:rPr>
                          <w:sz w:val="26"/>
                          <w:szCs w:val="26"/>
                        </w:rPr>
                        <w:t>on for the Kent Test 2017 opens on the 1</w:t>
                      </w:r>
                      <w:r w:rsidRPr="00090809">
                        <w:rPr>
                          <w:sz w:val="26"/>
                          <w:szCs w:val="26"/>
                          <w:vertAlign w:val="superscript"/>
                        </w:rPr>
                        <w:t>st</w:t>
                      </w:r>
                      <w:r>
                        <w:rPr>
                          <w:sz w:val="26"/>
                          <w:szCs w:val="26"/>
                        </w:rPr>
                        <w:t xml:space="preserve"> June and closes on</w:t>
                      </w:r>
                      <w:r w:rsidRPr="00B7456D">
                        <w:rPr>
                          <w:sz w:val="26"/>
                          <w:szCs w:val="26"/>
                        </w:rPr>
                        <w:t xml:space="preserve"> </w:t>
                      </w:r>
                      <w:r>
                        <w:rPr>
                          <w:sz w:val="26"/>
                          <w:szCs w:val="26"/>
                        </w:rPr>
                        <w:t xml:space="preserve">the </w:t>
                      </w:r>
                      <w:r w:rsidRPr="00B7456D">
                        <w:rPr>
                          <w:sz w:val="26"/>
                          <w:szCs w:val="26"/>
                        </w:rPr>
                        <w:t>3</w:t>
                      </w:r>
                      <w:r>
                        <w:rPr>
                          <w:sz w:val="26"/>
                          <w:szCs w:val="26"/>
                        </w:rPr>
                        <w:t>rd</w:t>
                      </w:r>
                      <w:r w:rsidRPr="00B7456D">
                        <w:rPr>
                          <w:sz w:val="26"/>
                          <w:szCs w:val="26"/>
                        </w:rPr>
                        <w:t xml:space="preserve"> July 2017.</w:t>
                      </w:r>
                      <w:r w:rsidR="001B1883">
                        <w:rPr>
                          <w:sz w:val="26"/>
                          <w:szCs w:val="26"/>
                        </w:rPr>
                        <w:t xml:space="preserve">          </w:t>
                      </w:r>
                      <w:r w:rsidR="001B1883" w:rsidRPr="004F6836">
                        <w:rPr>
                          <w:b/>
                          <w:sz w:val="26"/>
                          <w:szCs w:val="26"/>
                        </w:rPr>
                        <w:t xml:space="preserve"> </w:t>
                      </w:r>
                      <w:r w:rsidR="004F6836" w:rsidRPr="004F6836">
                        <w:rPr>
                          <w:b/>
                          <w:sz w:val="26"/>
                          <w:szCs w:val="26"/>
                        </w:rPr>
                        <w:t>Shoe boxes</w:t>
                      </w:r>
                      <w:r w:rsidR="004F6836">
                        <w:rPr>
                          <w:sz w:val="26"/>
                          <w:szCs w:val="26"/>
                        </w:rPr>
                        <w:t xml:space="preserve">  </w:t>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4F6836">
                        <w:rPr>
                          <w:sz w:val="26"/>
                          <w:szCs w:val="26"/>
                        </w:rPr>
                        <w:tab/>
                      </w:r>
                      <w:r w:rsidR="00AD75D1">
                        <w:rPr>
                          <w:sz w:val="26"/>
                          <w:szCs w:val="26"/>
                        </w:rPr>
                        <w:t xml:space="preserve">   </w:t>
                      </w:r>
                      <w:proofErr w:type="gramStart"/>
                      <w:r w:rsidR="0019428C">
                        <w:rPr>
                          <w:sz w:val="26"/>
                          <w:szCs w:val="26"/>
                        </w:rPr>
                        <w:t>If</w:t>
                      </w:r>
                      <w:proofErr w:type="gramEnd"/>
                      <w:r w:rsidR="0019428C">
                        <w:rPr>
                          <w:sz w:val="26"/>
                          <w:szCs w:val="26"/>
                        </w:rPr>
                        <w:t xml:space="preserve"> you have any</w:t>
                      </w:r>
                      <w:r w:rsidR="004F6836">
                        <w:rPr>
                          <w:sz w:val="26"/>
                          <w:szCs w:val="26"/>
                        </w:rPr>
                        <w:t xml:space="preserve"> </w:t>
                      </w:r>
                      <w:bookmarkStart w:id="1" w:name="_GoBack"/>
                      <w:bookmarkEnd w:id="1"/>
                      <w:r w:rsidR="004F6836">
                        <w:rPr>
                          <w:sz w:val="26"/>
                          <w:szCs w:val="26"/>
                        </w:rPr>
                        <w:t>spare shoe boxes could they be dropped in to Ladybirds class</w:t>
                      </w:r>
                      <w:r w:rsidR="0019428C">
                        <w:rPr>
                          <w:sz w:val="26"/>
                          <w:szCs w:val="26"/>
                        </w:rPr>
                        <w:t xml:space="preserve"> please</w:t>
                      </w:r>
                      <w:r w:rsidR="004F6836">
                        <w:rPr>
                          <w:sz w:val="26"/>
                          <w:szCs w:val="26"/>
                        </w:rPr>
                        <w:t>.</w:t>
                      </w:r>
                      <w:r w:rsidR="00AD75D1">
                        <w:rPr>
                          <w:sz w:val="26"/>
                          <w:szCs w:val="26"/>
                        </w:rPr>
                        <w:tab/>
                      </w:r>
                      <w:r w:rsidR="00AD75D1">
                        <w:rPr>
                          <w:sz w:val="26"/>
                          <w:szCs w:val="26"/>
                        </w:rPr>
                        <w:tab/>
                        <w:t xml:space="preserve">          </w:t>
                      </w:r>
                      <w:r w:rsidR="00AD75D1" w:rsidRPr="00AD75D1">
                        <w:rPr>
                          <w:b/>
                          <w:sz w:val="26"/>
                          <w:szCs w:val="26"/>
                        </w:rPr>
                        <w:t>New Books</w:t>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r>
                      <w:r w:rsidR="00AD75D1">
                        <w:rPr>
                          <w:sz w:val="26"/>
                          <w:szCs w:val="26"/>
                        </w:rPr>
                        <w:tab/>
                        <w:t xml:space="preserve">             The school has recently taken delivery of a large range of reading books. Each class has a new selection of fiction and nonfiction material for use in class and as reading books. You will begin to see them coming home. Please try and read with your children as frequently as possible. </w:t>
                      </w:r>
                    </w:p>
                    <w:p w:rsidR="00AD75D1" w:rsidRDefault="00AD75D1" w:rsidP="00B7456D">
                      <w:pPr>
                        <w:rPr>
                          <w:sz w:val="26"/>
                          <w:szCs w:val="26"/>
                        </w:rPr>
                      </w:pPr>
                    </w:p>
                    <w:p w:rsidR="00AD75D1" w:rsidRDefault="00AD75D1" w:rsidP="00B7456D">
                      <w:pPr>
                        <w:rPr>
                          <w:sz w:val="26"/>
                          <w:szCs w:val="26"/>
                        </w:rPr>
                      </w:pPr>
                    </w:p>
                    <w:p w:rsidR="00AD75D1" w:rsidRDefault="00AD75D1" w:rsidP="00B7456D">
                      <w:pPr>
                        <w:rPr>
                          <w:sz w:val="26"/>
                          <w:szCs w:val="26"/>
                        </w:rPr>
                      </w:pPr>
                    </w:p>
                    <w:p w:rsidR="000510D4" w:rsidRDefault="000510D4" w:rsidP="00B7456D">
                      <w:pPr>
                        <w:rPr>
                          <w:sz w:val="26"/>
                          <w:szCs w:val="26"/>
                        </w:rPr>
                      </w:pPr>
                    </w:p>
                    <w:p w:rsidR="000510D4" w:rsidRDefault="000510D4" w:rsidP="00B7456D">
                      <w:pPr>
                        <w:rPr>
                          <w:sz w:val="26"/>
                          <w:szCs w:val="26"/>
                        </w:rPr>
                      </w:pPr>
                    </w:p>
                    <w:p w:rsidR="000510D4" w:rsidRPr="00B4219C" w:rsidRDefault="000510D4" w:rsidP="00B7456D">
                      <w:pPr>
                        <w:rPr>
                          <w:b/>
                          <w:sz w:val="26"/>
                          <w:szCs w:val="26"/>
                        </w:rPr>
                      </w:pPr>
                    </w:p>
                    <w:p w:rsidR="008977F9" w:rsidRPr="00B7456D" w:rsidRDefault="008977F9" w:rsidP="00B7456D">
                      <w:pPr>
                        <w:rPr>
                          <w:sz w:val="26"/>
                          <w:szCs w:val="26"/>
                        </w:rPr>
                      </w:pPr>
                    </w:p>
                    <w:p w:rsidR="008977F9" w:rsidRPr="005D09D8" w:rsidRDefault="008977F9">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8977F9" w:rsidRDefault="008977F9">
                      <w:pPr>
                        <w:rPr>
                          <w:sz w:val="24"/>
                          <w:szCs w:val="24"/>
                        </w:rPr>
                      </w:pPr>
                    </w:p>
                    <w:p w:rsidR="008977F9" w:rsidRPr="000420DE" w:rsidRDefault="008977F9">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655"/>
        <w:tblW w:w="10313" w:type="dxa"/>
        <w:tblLook w:val="04A0" w:firstRow="1" w:lastRow="0" w:firstColumn="1" w:lastColumn="0" w:noHBand="0" w:noVBand="1"/>
      </w:tblPr>
      <w:tblGrid>
        <w:gridCol w:w="1258"/>
        <w:gridCol w:w="917"/>
        <w:gridCol w:w="8138"/>
      </w:tblGrid>
      <w:tr w:rsidR="0019428C" w:rsidRPr="00E0044B" w:rsidTr="0019428C">
        <w:trPr>
          <w:trHeight w:val="446"/>
        </w:trPr>
        <w:tc>
          <w:tcPr>
            <w:tcW w:w="10313" w:type="dxa"/>
            <w:gridSpan w:val="3"/>
          </w:tcPr>
          <w:p w:rsidR="0019428C" w:rsidRPr="000772AE" w:rsidRDefault="0019428C" w:rsidP="0019428C">
            <w:pPr>
              <w:jc w:val="center"/>
              <w:rPr>
                <w:b/>
                <w:sz w:val="28"/>
              </w:rPr>
            </w:pPr>
            <w:r w:rsidRPr="000772AE">
              <w:rPr>
                <w:b/>
                <w:sz w:val="28"/>
              </w:rPr>
              <w:t>Dates for the diary</w:t>
            </w:r>
          </w:p>
        </w:tc>
      </w:tr>
      <w:tr w:rsidR="0019428C" w:rsidRPr="001E5BB4" w:rsidTr="0019428C">
        <w:trPr>
          <w:trHeight w:val="424"/>
        </w:trPr>
        <w:tc>
          <w:tcPr>
            <w:tcW w:w="1258" w:type="dxa"/>
          </w:tcPr>
          <w:p w:rsidR="0019428C" w:rsidRPr="0019428C" w:rsidRDefault="0019428C" w:rsidP="0019428C">
            <w:pPr>
              <w:rPr>
                <w:b/>
                <w:sz w:val="32"/>
              </w:rPr>
            </w:pPr>
            <w:r w:rsidRPr="0019428C">
              <w:rPr>
                <w:b/>
                <w:sz w:val="32"/>
              </w:rPr>
              <w:t>Month</w:t>
            </w:r>
          </w:p>
        </w:tc>
        <w:tc>
          <w:tcPr>
            <w:tcW w:w="917" w:type="dxa"/>
          </w:tcPr>
          <w:p w:rsidR="0019428C" w:rsidRPr="0019428C" w:rsidRDefault="0019428C" w:rsidP="0019428C">
            <w:pPr>
              <w:rPr>
                <w:b/>
                <w:sz w:val="32"/>
              </w:rPr>
            </w:pPr>
            <w:r w:rsidRPr="0019428C">
              <w:rPr>
                <w:b/>
                <w:sz w:val="32"/>
              </w:rPr>
              <w:t>Date</w:t>
            </w:r>
          </w:p>
        </w:tc>
        <w:tc>
          <w:tcPr>
            <w:tcW w:w="8138" w:type="dxa"/>
          </w:tcPr>
          <w:p w:rsidR="0019428C" w:rsidRPr="0019428C" w:rsidRDefault="0019428C" w:rsidP="0019428C">
            <w:pPr>
              <w:rPr>
                <w:b/>
                <w:sz w:val="32"/>
              </w:rPr>
            </w:pPr>
            <w:r w:rsidRPr="0019428C">
              <w:rPr>
                <w:b/>
                <w:sz w:val="32"/>
              </w:rPr>
              <w:t>Event</w:t>
            </w:r>
          </w:p>
        </w:tc>
      </w:tr>
      <w:tr w:rsidR="0019428C" w:rsidRPr="001E5BB4" w:rsidTr="0019428C">
        <w:trPr>
          <w:trHeight w:val="424"/>
        </w:trPr>
        <w:tc>
          <w:tcPr>
            <w:tcW w:w="1258" w:type="dxa"/>
            <w:vMerge w:val="restart"/>
          </w:tcPr>
          <w:p w:rsidR="0019428C" w:rsidRPr="0019428C" w:rsidRDefault="0019428C" w:rsidP="0019428C">
            <w:pPr>
              <w:rPr>
                <w:sz w:val="32"/>
              </w:rPr>
            </w:pPr>
            <w:r w:rsidRPr="0019428C">
              <w:rPr>
                <w:sz w:val="32"/>
              </w:rPr>
              <w:t>May</w:t>
            </w:r>
          </w:p>
        </w:tc>
        <w:tc>
          <w:tcPr>
            <w:tcW w:w="917" w:type="dxa"/>
          </w:tcPr>
          <w:p w:rsidR="0019428C" w:rsidRPr="0019428C" w:rsidRDefault="0019428C" w:rsidP="0019428C">
            <w:pPr>
              <w:rPr>
                <w:sz w:val="32"/>
              </w:rPr>
            </w:pPr>
            <w:r w:rsidRPr="0019428C">
              <w:rPr>
                <w:sz w:val="32"/>
              </w:rPr>
              <w:t>7</w:t>
            </w:r>
            <w:r w:rsidRPr="0019428C">
              <w:rPr>
                <w:sz w:val="32"/>
                <w:vertAlign w:val="superscript"/>
              </w:rPr>
              <w:t>th</w:t>
            </w:r>
            <w:r w:rsidRPr="0019428C">
              <w:rPr>
                <w:sz w:val="32"/>
              </w:rPr>
              <w:t xml:space="preserve"> </w:t>
            </w:r>
          </w:p>
        </w:tc>
        <w:tc>
          <w:tcPr>
            <w:tcW w:w="8138" w:type="dxa"/>
          </w:tcPr>
          <w:p w:rsidR="0019428C" w:rsidRPr="0019428C" w:rsidRDefault="0019428C" w:rsidP="0019428C">
            <w:pPr>
              <w:tabs>
                <w:tab w:val="left" w:pos="1800"/>
              </w:tabs>
              <w:rPr>
                <w:sz w:val="32"/>
              </w:rPr>
            </w:pPr>
            <w:r w:rsidRPr="0019428C">
              <w:rPr>
                <w:sz w:val="32"/>
              </w:rPr>
              <w:t>May day bank holiday</w:t>
            </w:r>
          </w:p>
        </w:tc>
      </w:tr>
      <w:tr w:rsidR="0019428C" w:rsidRPr="001E5BB4" w:rsidTr="0019428C">
        <w:trPr>
          <w:trHeight w:val="424"/>
        </w:trPr>
        <w:tc>
          <w:tcPr>
            <w:tcW w:w="1258" w:type="dxa"/>
            <w:vMerge/>
          </w:tcPr>
          <w:p w:rsidR="0019428C" w:rsidRPr="0019428C" w:rsidRDefault="0019428C" w:rsidP="0019428C">
            <w:pPr>
              <w:rPr>
                <w:sz w:val="32"/>
              </w:rPr>
            </w:pPr>
          </w:p>
        </w:tc>
        <w:tc>
          <w:tcPr>
            <w:tcW w:w="917" w:type="dxa"/>
          </w:tcPr>
          <w:p w:rsidR="0019428C" w:rsidRPr="0019428C" w:rsidRDefault="0019428C" w:rsidP="0019428C">
            <w:pPr>
              <w:rPr>
                <w:sz w:val="32"/>
              </w:rPr>
            </w:pPr>
            <w:r w:rsidRPr="0019428C">
              <w:rPr>
                <w:sz w:val="32"/>
              </w:rPr>
              <w:t>14</w:t>
            </w:r>
            <w:r w:rsidRPr="0019428C">
              <w:rPr>
                <w:sz w:val="32"/>
                <w:vertAlign w:val="superscript"/>
              </w:rPr>
              <w:t>th</w:t>
            </w:r>
            <w:r w:rsidRPr="0019428C">
              <w:rPr>
                <w:sz w:val="32"/>
              </w:rPr>
              <w:t xml:space="preserve"> </w:t>
            </w:r>
          </w:p>
        </w:tc>
        <w:tc>
          <w:tcPr>
            <w:tcW w:w="8138" w:type="dxa"/>
          </w:tcPr>
          <w:p w:rsidR="0019428C" w:rsidRPr="0019428C" w:rsidRDefault="0019428C" w:rsidP="0019428C">
            <w:pPr>
              <w:tabs>
                <w:tab w:val="left" w:pos="1800"/>
              </w:tabs>
              <w:rPr>
                <w:sz w:val="32"/>
              </w:rPr>
            </w:pPr>
            <w:r w:rsidRPr="0019428C">
              <w:rPr>
                <w:sz w:val="32"/>
              </w:rPr>
              <w:t>The SATs tests for year 6 are this week</w:t>
            </w:r>
          </w:p>
        </w:tc>
      </w:tr>
      <w:tr w:rsidR="0019428C" w:rsidRPr="001E5BB4" w:rsidTr="0019428C">
        <w:trPr>
          <w:trHeight w:val="130"/>
        </w:trPr>
        <w:tc>
          <w:tcPr>
            <w:tcW w:w="1258" w:type="dxa"/>
            <w:vMerge/>
          </w:tcPr>
          <w:p w:rsidR="0019428C" w:rsidRPr="0019428C" w:rsidRDefault="0019428C" w:rsidP="0019428C">
            <w:pPr>
              <w:rPr>
                <w:sz w:val="32"/>
              </w:rPr>
            </w:pPr>
          </w:p>
        </w:tc>
        <w:tc>
          <w:tcPr>
            <w:tcW w:w="917" w:type="dxa"/>
          </w:tcPr>
          <w:p w:rsidR="0019428C" w:rsidRPr="0019428C" w:rsidRDefault="0019428C" w:rsidP="0019428C">
            <w:pPr>
              <w:rPr>
                <w:sz w:val="32"/>
              </w:rPr>
            </w:pPr>
            <w:r w:rsidRPr="0019428C">
              <w:rPr>
                <w:sz w:val="32"/>
              </w:rPr>
              <w:t>21</w:t>
            </w:r>
            <w:r w:rsidRPr="0019428C">
              <w:rPr>
                <w:sz w:val="32"/>
                <w:vertAlign w:val="superscript"/>
              </w:rPr>
              <w:t>st</w:t>
            </w:r>
            <w:r w:rsidRPr="0019428C">
              <w:rPr>
                <w:sz w:val="32"/>
              </w:rPr>
              <w:t xml:space="preserve"> </w:t>
            </w:r>
          </w:p>
        </w:tc>
        <w:tc>
          <w:tcPr>
            <w:tcW w:w="8138" w:type="dxa"/>
          </w:tcPr>
          <w:p w:rsidR="0019428C" w:rsidRPr="0019428C" w:rsidRDefault="0019428C" w:rsidP="0019428C">
            <w:pPr>
              <w:tabs>
                <w:tab w:val="left" w:pos="1800"/>
              </w:tabs>
              <w:rPr>
                <w:sz w:val="32"/>
              </w:rPr>
            </w:pPr>
            <w:r w:rsidRPr="0019428C">
              <w:rPr>
                <w:sz w:val="32"/>
              </w:rPr>
              <w:t>Week of the residential trip for year 5 and 6</w:t>
            </w:r>
          </w:p>
        </w:tc>
      </w:tr>
      <w:tr w:rsidR="0019428C" w:rsidRPr="001E5BB4" w:rsidTr="0019428C">
        <w:trPr>
          <w:trHeight w:val="130"/>
        </w:trPr>
        <w:tc>
          <w:tcPr>
            <w:tcW w:w="1258" w:type="dxa"/>
            <w:vMerge/>
          </w:tcPr>
          <w:p w:rsidR="0019428C" w:rsidRPr="0019428C" w:rsidRDefault="0019428C" w:rsidP="0019428C">
            <w:pPr>
              <w:rPr>
                <w:sz w:val="32"/>
              </w:rPr>
            </w:pPr>
          </w:p>
        </w:tc>
        <w:tc>
          <w:tcPr>
            <w:tcW w:w="917" w:type="dxa"/>
          </w:tcPr>
          <w:p w:rsidR="0019428C" w:rsidRPr="0019428C" w:rsidRDefault="0019428C" w:rsidP="0019428C">
            <w:pPr>
              <w:rPr>
                <w:sz w:val="32"/>
              </w:rPr>
            </w:pPr>
            <w:r w:rsidRPr="0019428C">
              <w:rPr>
                <w:sz w:val="32"/>
              </w:rPr>
              <w:t>22</w:t>
            </w:r>
            <w:r w:rsidRPr="0019428C">
              <w:rPr>
                <w:sz w:val="32"/>
                <w:vertAlign w:val="superscript"/>
              </w:rPr>
              <w:t>nd</w:t>
            </w:r>
            <w:r w:rsidRPr="0019428C">
              <w:rPr>
                <w:sz w:val="32"/>
              </w:rPr>
              <w:t xml:space="preserve"> </w:t>
            </w:r>
          </w:p>
        </w:tc>
        <w:tc>
          <w:tcPr>
            <w:tcW w:w="8138" w:type="dxa"/>
          </w:tcPr>
          <w:p w:rsidR="0019428C" w:rsidRPr="0019428C" w:rsidRDefault="0019428C" w:rsidP="0019428C">
            <w:pPr>
              <w:tabs>
                <w:tab w:val="left" w:pos="1800"/>
              </w:tabs>
              <w:rPr>
                <w:sz w:val="32"/>
              </w:rPr>
            </w:pPr>
            <w:r w:rsidRPr="0019428C">
              <w:rPr>
                <w:sz w:val="32"/>
              </w:rPr>
              <w:t>Year 5/6 trip to Nonington Farm</w:t>
            </w:r>
          </w:p>
        </w:tc>
      </w:tr>
      <w:tr w:rsidR="0019428C" w:rsidRPr="001E5BB4" w:rsidTr="0019428C">
        <w:trPr>
          <w:trHeight w:val="130"/>
        </w:trPr>
        <w:tc>
          <w:tcPr>
            <w:tcW w:w="1258" w:type="dxa"/>
            <w:vMerge/>
          </w:tcPr>
          <w:p w:rsidR="0019428C" w:rsidRPr="0019428C" w:rsidRDefault="0019428C" w:rsidP="0019428C">
            <w:pPr>
              <w:rPr>
                <w:sz w:val="32"/>
              </w:rPr>
            </w:pPr>
          </w:p>
        </w:tc>
        <w:tc>
          <w:tcPr>
            <w:tcW w:w="917" w:type="dxa"/>
          </w:tcPr>
          <w:p w:rsidR="0019428C" w:rsidRPr="0019428C" w:rsidRDefault="0019428C" w:rsidP="0019428C">
            <w:pPr>
              <w:rPr>
                <w:sz w:val="32"/>
              </w:rPr>
            </w:pPr>
            <w:r w:rsidRPr="0019428C">
              <w:rPr>
                <w:sz w:val="32"/>
              </w:rPr>
              <w:t>22</w:t>
            </w:r>
            <w:r w:rsidRPr="0019428C">
              <w:rPr>
                <w:sz w:val="32"/>
                <w:vertAlign w:val="superscript"/>
              </w:rPr>
              <w:t>nd</w:t>
            </w:r>
            <w:r w:rsidRPr="0019428C">
              <w:rPr>
                <w:sz w:val="32"/>
              </w:rPr>
              <w:t xml:space="preserve"> </w:t>
            </w:r>
          </w:p>
        </w:tc>
        <w:tc>
          <w:tcPr>
            <w:tcW w:w="8138" w:type="dxa"/>
          </w:tcPr>
          <w:p w:rsidR="0019428C" w:rsidRPr="0019428C" w:rsidRDefault="0019428C" w:rsidP="0019428C">
            <w:pPr>
              <w:tabs>
                <w:tab w:val="left" w:pos="1800"/>
              </w:tabs>
              <w:rPr>
                <w:sz w:val="32"/>
              </w:rPr>
            </w:pPr>
            <w:r w:rsidRPr="0019428C">
              <w:rPr>
                <w:sz w:val="32"/>
              </w:rPr>
              <w:t>Pentecost service in church 1.15pm</w:t>
            </w:r>
          </w:p>
        </w:tc>
      </w:tr>
      <w:tr w:rsidR="0019428C" w:rsidRPr="001E5BB4" w:rsidTr="0019428C">
        <w:trPr>
          <w:trHeight w:val="130"/>
        </w:trPr>
        <w:tc>
          <w:tcPr>
            <w:tcW w:w="1258" w:type="dxa"/>
            <w:vMerge/>
          </w:tcPr>
          <w:p w:rsidR="0019428C" w:rsidRPr="0019428C" w:rsidRDefault="0019428C" w:rsidP="0019428C">
            <w:pPr>
              <w:rPr>
                <w:sz w:val="32"/>
              </w:rPr>
            </w:pPr>
          </w:p>
        </w:tc>
        <w:tc>
          <w:tcPr>
            <w:tcW w:w="917" w:type="dxa"/>
          </w:tcPr>
          <w:p w:rsidR="0019428C" w:rsidRPr="0019428C" w:rsidRDefault="0019428C" w:rsidP="0019428C">
            <w:pPr>
              <w:rPr>
                <w:sz w:val="32"/>
              </w:rPr>
            </w:pPr>
            <w:r w:rsidRPr="0019428C">
              <w:rPr>
                <w:sz w:val="32"/>
              </w:rPr>
              <w:t>25</w:t>
            </w:r>
            <w:r w:rsidRPr="0019428C">
              <w:rPr>
                <w:sz w:val="32"/>
                <w:vertAlign w:val="superscript"/>
              </w:rPr>
              <w:t>th</w:t>
            </w:r>
            <w:r w:rsidRPr="0019428C">
              <w:rPr>
                <w:sz w:val="32"/>
              </w:rPr>
              <w:t xml:space="preserve"> </w:t>
            </w:r>
          </w:p>
        </w:tc>
        <w:tc>
          <w:tcPr>
            <w:tcW w:w="8138" w:type="dxa"/>
          </w:tcPr>
          <w:p w:rsidR="0019428C" w:rsidRPr="0019428C" w:rsidRDefault="0019428C" w:rsidP="0019428C">
            <w:pPr>
              <w:tabs>
                <w:tab w:val="left" w:pos="1800"/>
              </w:tabs>
              <w:rPr>
                <w:sz w:val="32"/>
              </w:rPr>
            </w:pPr>
            <w:r w:rsidRPr="0019428C">
              <w:rPr>
                <w:sz w:val="32"/>
              </w:rPr>
              <w:t>End of term 5</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01A49"/>
    <w:rsid w:val="0003187E"/>
    <w:rsid w:val="0003506E"/>
    <w:rsid w:val="000420DE"/>
    <w:rsid w:val="000510D4"/>
    <w:rsid w:val="00066D43"/>
    <w:rsid w:val="000772AE"/>
    <w:rsid w:val="00090809"/>
    <w:rsid w:val="00096F34"/>
    <w:rsid w:val="000A3221"/>
    <w:rsid w:val="000F2E84"/>
    <w:rsid w:val="000F4DC6"/>
    <w:rsid w:val="000F660C"/>
    <w:rsid w:val="000F732E"/>
    <w:rsid w:val="0010027A"/>
    <w:rsid w:val="001614B8"/>
    <w:rsid w:val="001843BF"/>
    <w:rsid w:val="001937F0"/>
    <w:rsid w:val="0019428C"/>
    <w:rsid w:val="00195ACA"/>
    <w:rsid w:val="001B1883"/>
    <w:rsid w:val="001C071F"/>
    <w:rsid w:val="001E5BB4"/>
    <w:rsid w:val="001F1BA7"/>
    <w:rsid w:val="001F39CB"/>
    <w:rsid w:val="002A27F0"/>
    <w:rsid w:val="002B5AAA"/>
    <w:rsid w:val="002C0EAF"/>
    <w:rsid w:val="003221C8"/>
    <w:rsid w:val="00361552"/>
    <w:rsid w:val="00377D8D"/>
    <w:rsid w:val="00380A29"/>
    <w:rsid w:val="00393D69"/>
    <w:rsid w:val="003A20C7"/>
    <w:rsid w:val="003C7568"/>
    <w:rsid w:val="003D6CD8"/>
    <w:rsid w:val="00410C83"/>
    <w:rsid w:val="004C6B26"/>
    <w:rsid w:val="004D5AA9"/>
    <w:rsid w:val="004F6836"/>
    <w:rsid w:val="00514C00"/>
    <w:rsid w:val="005668E1"/>
    <w:rsid w:val="00577162"/>
    <w:rsid w:val="00582423"/>
    <w:rsid w:val="00593E27"/>
    <w:rsid w:val="005A06D7"/>
    <w:rsid w:val="005A6B3B"/>
    <w:rsid w:val="005C2402"/>
    <w:rsid w:val="005C4D9B"/>
    <w:rsid w:val="005D09D8"/>
    <w:rsid w:val="00600940"/>
    <w:rsid w:val="00671D73"/>
    <w:rsid w:val="0067640D"/>
    <w:rsid w:val="006A4F8C"/>
    <w:rsid w:val="006B4095"/>
    <w:rsid w:val="007218B4"/>
    <w:rsid w:val="00751979"/>
    <w:rsid w:val="007A0ADC"/>
    <w:rsid w:val="007A633D"/>
    <w:rsid w:val="007F369B"/>
    <w:rsid w:val="00886CFC"/>
    <w:rsid w:val="008977F9"/>
    <w:rsid w:val="008D59A7"/>
    <w:rsid w:val="008F33EA"/>
    <w:rsid w:val="00915460"/>
    <w:rsid w:val="0097035A"/>
    <w:rsid w:val="00973378"/>
    <w:rsid w:val="00983F92"/>
    <w:rsid w:val="00987DF0"/>
    <w:rsid w:val="009C2617"/>
    <w:rsid w:val="009D4CA7"/>
    <w:rsid w:val="009D4EEC"/>
    <w:rsid w:val="009D61C3"/>
    <w:rsid w:val="00A12D1D"/>
    <w:rsid w:val="00AD75D1"/>
    <w:rsid w:val="00AF4418"/>
    <w:rsid w:val="00AF782F"/>
    <w:rsid w:val="00B0193A"/>
    <w:rsid w:val="00B12A41"/>
    <w:rsid w:val="00B4219C"/>
    <w:rsid w:val="00B4424F"/>
    <w:rsid w:val="00B71E5B"/>
    <w:rsid w:val="00B7456D"/>
    <w:rsid w:val="00BA5E40"/>
    <w:rsid w:val="00BB3143"/>
    <w:rsid w:val="00C15001"/>
    <w:rsid w:val="00C34A2B"/>
    <w:rsid w:val="00C6169D"/>
    <w:rsid w:val="00C65885"/>
    <w:rsid w:val="00C70A79"/>
    <w:rsid w:val="00CE4BD0"/>
    <w:rsid w:val="00D01A9B"/>
    <w:rsid w:val="00D217F6"/>
    <w:rsid w:val="00D67250"/>
    <w:rsid w:val="00D83E01"/>
    <w:rsid w:val="00D92C9C"/>
    <w:rsid w:val="00DA5059"/>
    <w:rsid w:val="00DA6DED"/>
    <w:rsid w:val="00DB0E90"/>
    <w:rsid w:val="00DE755B"/>
    <w:rsid w:val="00DF3AF0"/>
    <w:rsid w:val="00DF4514"/>
    <w:rsid w:val="00E0044B"/>
    <w:rsid w:val="00E01D31"/>
    <w:rsid w:val="00E053B2"/>
    <w:rsid w:val="00E0715C"/>
    <w:rsid w:val="00EB1521"/>
    <w:rsid w:val="00EB3FD3"/>
    <w:rsid w:val="00EB7057"/>
    <w:rsid w:val="00ED1E9C"/>
    <w:rsid w:val="00EF5FBF"/>
    <w:rsid w:val="00F0508A"/>
    <w:rsid w:val="00F860E3"/>
    <w:rsid w:val="00F92405"/>
    <w:rsid w:val="00FB3555"/>
    <w:rsid w:val="00FD1341"/>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4765/Information_for_parents_-_2018_national_curriculum_tests_at_the_end_of_key_stages_1_and_2.pdf"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94765/Information_for_parents_-_2018_national_curriculum_tests_at_the_end_of_key_stages_1_and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3341DEAF</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Office</cp:lastModifiedBy>
  <cp:revision>2</cp:revision>
  <cp:lastPrinted>2018-05-11T11:47:00Z</cp:lastPrinted>
  <dcterms:created xsi:type="dcterms:W3CDTF">2018-05-11T15:34:00Z</dcterms:created>
  <dcterms:modified xsi:type="dcterms:W3CDTF">2018-05-11T15:34:00Z</dcterms:modified>
</cp:coreProperties>
</file>